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7F" w:rsidRPr="006C4232" w:rsidRDefault="0005237F" w:rsidP="0005237F">
      <w:pPr>
        <w:pStyle w:val="Nadpis3"/>
      </w:pPr>
      <w:r w:rsidRPr="00915ECE">
        <w:rPr>
          <w:highlight w:val="green"/>
        </w:rPr>
        <w:t xml:space="preserve">HWg-WLD Relay: </w:t>
      </w:r>
      <w:r>
        <w:rPr>
          <w:highlight w:val="green"/>
        </w:rPr>
        <w:t>2D W</w:t>
      </w:r>
      <w:r w:rsidRPr="00915ECE">
        <w:rPr>
          <w:highlight w:val="green"/>
        </w:rPr>
        <w:t xml:space="preserve">ater </w:t>
      </w:r>
      <w:r>
        <w:rPr>
          <w:highlight w:val="green"/>
        </w:rPr>
        <w:t>L</w:t>
      </w:r>
      <w:r w:rsidRPr="00915ECE">
        <w:rPr>
          <w:highlight w:val="green"/>
        </w:rPr>
        <w:t xml:space="preserve">eak </w:t>
      </w:r>
      <w:r>
        <w:rPr>
          <w:highlight w:val="green"/>
        </w:rPr>
        <w:t>D</w:t>
      </w:r>
      <w:r w:rsidRPr="00915ECE">
        <w:rPr>
          <w:highlight w:val="green"/>
        </w:rPr>
        <w:t xml:space="preserve">etection </w:t>
      </w:r>
      <w:r w:rsidRPr="005F535A">
        <w:rPr>
          <w:highlight w:val="green"/>
        </w:rPr>
        <w:t xml:space="preserve">with </w:t>
      </w:r>
      <w:r>
        <w:rPr>
          <w:highlight w:val="green"/>
        </w:rPr>
        <w:t xml:space="preserve">relay </w:t>
      </w:r>
      <w:r w:rsidRPr="005F535A">
        <w:rPr>
          <w:highlight w:val="green"/>
        </w:rPr>
        <w:t>output</w:t>
      </w:r>
    </w:p>
    <w:p w:rsidR="0005237F" w:rsidRPr="006C4232" w:rsidRDefault="0005237F" w:rsidP="0005237F">
      <w:pPr>
        <w:rPr>
          <w:b/>
        </w:rPr>
      </w:pPr>
      <w:r w:rsidRPr="004D06A8"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2076B53E" wp14:editId="0513C18D">
            <wp:simplePos x="0" y="0"/>
            <wp:positionH relativeFrom="margin">
              <wp:posOffset>4180205</wp:posOffset>
            </wp:positionH>
            <wp:positionV relativeFrom="paragraph">
              <wp:posOffset>23495</wp:posOffset>
            </wp:positionV>
            <wp:extent cx="1751330" cy="1379855"/>
            <wp:effectExtent l="0" t="0" r="0" b="0"/>
            <wp:wrapSquare wrapText="bothSides"/>
            <wp:docPr id="920" name="Obrázek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232">
        <w:rPr>
          <w:b/>
        </w:rPr>
        <w:t>HWg-WLD Relay detects a water leak anywhere along the length of the connecte</w:t>
      </w:r>
      <w:r>
        <w:rPr>
          <w:b/>
        </w:rPr>
        <w:t>d sensing cable (up to 85m</w:t>
      </w:r>
      <w:r w:rsidRPr="006C4232">
        <w:rPr>
          <w:b/>
        </w:rPr>
        <w:t xml:space="preserve">). Water leak or cable disconnection is indicated by activating a relay </w:t>
      </w:r>
      <w:r>
        <w:rPr>
          <w:b/>
        </w:rPr>
        <w:t xml:space="preserve">output </w:t>
      </w:r>
      <w:r w:rsidRPr="006C4232">
        <w:rPr>
          <w:b/>
        </w:rPr>
        <w:t xml:space="preserve">(NO/NC). The sensor can be </w:t>
      </w:r>
      <w:r>
        <w:rPr>
          <w:b/>
        </w:rPr>
        <w:t xml:space="preserve">also </w:t>
      </w:r>
      <w:r w:rsidRPr="006C4232">
        <w:rPr>
          <w:b/>
        </w:rPr>
        <w:t xml:space="preserve">connected to </w:t>
      </w:r>
      <w:r>
        <w:rPr>
          <w:b/>
        </w:rPr>
        <w:t xml:space="preserve">the </w:t>
      </w:r>
      <w:r w:rsidRPr="006C4232">
        <w:rPr>
          <w:b/>
        </w:rPr>
        <w:t xml:space="preserve">Poseidon </w:t>
      </w:r>
      <w:r>
        <w:rPr>
          <w:b/>
        </w:rPr>
        <w:t xml:space="preserve">or Ares </w:t>
      </w:r>
      <w:r w:rsidRPr="006C4232">
        <w:rPr>
          <w:b/>
        </w:rPr>
        <w:t xml:space="preserve">unit over the 1-Wire UNI bus (RJ11). </w:t>
      </w:r>
    </w:p>
    <w:p w:rsidR="0005237F" w:rsidRPr="006C4232" w:rsidRDefault="0005237F" w:rsidP="0005237F"/>
    <w:p w:rsidR="0005237F" w:rsidRPr="006C4232" w:rsidRDefault="0005237F" w:rsidP="0005237F">
      <w:pPr>
        <w:autoSpaceDE w:val="0"/>
        <w:autoSpaceDN w:val="0"/>
        <w:adjustRightInd w:val="0"/>
      </w:pPr>
      <w:r w:rsidRPr="006C4232">
        <w:t>To detect water leaks or floods, HWg-WLD Relay uses the „WLD sensing cable A</w:t>
      </w:r>
      <w:proofErr w:type="gramStart"/>
      <w:r w:rsidRPr="006C4232">
        <w:t>“ in</w:t>
      </w:r>
      <w:proofErr w:type="gramEnd"/>
      <w:r w:rsidRPr="006C4232">
        <w:t xml:space="preserve"> leng</w:t>
      </w:r>
      <w:r>
        <w:t xml:space="preserve">ths of </w:t>
      </w:r>
      <w:r w:rsidRPr="00F600DE">
        <w:t>2m to 85m.</w:t>
      </w:r>
      <w:r w:rsidRPr="006C4232">
        <w:t xml:space="preserve"> </w:t>
      </w:r>
      <w:r>
        <w:t xml:space="preserve">There is a </w:t>
      </w:r>
      <w:r w:rsidRPr="006C4232">
        <w:t>2m sensing cable included</w:t>
      </w:r>
      <w:r>
        <w:t xml:space="preserve"> in the standard delivery</w:t>
      </w:r>
      <w:r w:rsidRPr="006C4232">
        <w:t xml:space="preserve">. Water or any other conductive liquid is detected along the entire length of the sensing cable. The sensing cable can be extended </w:t>
      </w:r>
      <w:r>
        <w:t xml:space="preserve">anywhere by a non-sensing prolong cable up to 185m in total. </w:t>
      </w:r>
    </w:p>
    <w:p w:rsidR="0005237F" w:rsidRDefault="0005237F" w:rsidP="0005237F">
      <w:pPr>
        <w:autoSpaceDE w:val="0"/>
        <w:autoSpaceDN w:val="0"/>
        <w:adjustRightInd w:val="0"/>
      </w:pPr>
    </w:p>
    <w:p w:rsidR="0005237F" w:rsidRPr="006C4232" w:rsidRDefault="0005237F" w:rsidP="0005237F">
      <w:pPr>
        <w:autoSpaceDE w:val="0"/>
        <w:autoSpaceDN w:val="0"/>
        <w:adjustRightInd w:val="0"/>
      </w:pPr>
      <w:r w:rsidRPr="006C4232">
        <w:t xml:space="preserve">The </w:t>
      </w:r>
      <w:r>
        <w:t>moisture-</w:t>
      </w:r>
      <w:r w:rsidRPr="006C4232">
        <w:t>absorbing sensing cable detects even the smallest volume of water, ethylene glycol, or other conductive liquid. It can be dried and reused.</w:t>
      </w:r>
    </w:p>
    <w:p w:rsidR="0005237F" w:rsidRPr="006C4232" w:rsidRDefault="0005237F" w:rsidP="0005237F">
      <w:pPr>
        <w:autoSpaceDE w:val="0"/>
        <w:autoSpaceDN w:val="0"/>
        <w:adjustRightInd w:val="0"/>
      </w:pPr>
    </w:p>
    <w:p w:rsidR="0005237F" w:rsidRPr="006C4232" w:rsidRDefault="0005237F" w:rsidP="0005237F">
      <w:pPr>
        <w:autoSpaceDE w:val="0"/>
        <w:autoSpaceDN w:val="0"/>
        <w:adjustRightInd w:val="0"/>
      </w:pPr>
      <w:r w:rsidRPr="006C4232">
        <w:t>HWg-WLD Relay can be installed stand-alone using a 12VDC power supply and a relay output</w:t>
      </w:r>
      <w:r>
        <w:t xml:space="preserve">. </w:t>
      </w:r>
      <w:proofErr w:type="gramStart"/>
      <w:r>
        <w:t xml:space="preserve">Also can be used </w:t>
      </w:r>
      <w:r w:rsidRPr="006C4232">
        <w:t xml:space="preserve">as a sensor connected to </w:t>
      </w:r>
      <w:r>
        <w:t xml:space="preserve">Ares or </w:t>
      </w:r>
      <w:r w:rsidRPr="006C4232">
        <w:t>Poseidon unit over the 1-Wire UNI bus.</w:t>
      </w:r>
      <w:proofErr w:type="gramEnd"/>
      <w:r w:rsidRPr="006C4232">
        <w:t xml:space="preserve">  Relay outputs indicate a detected water leak or cable disconnection. </w:t>
      </w:r>
    </w:p>
    <w:p w:rsidR="0005237F" w:rsidRDefault="0005237F" w:rsidP="0005237F">
      <w:bookmarkStart w:id="0" w:name="_GoBack"/>
      <w:bookmarkEnd w:id="0"/>
    </w:p>
    <w:p w:rsidR="0005237F" w:rsidRPr="006C4232" w:rsidRDefault="0005237F" w:rsidP="0005237F">
      <w:pPr>
        <w:pStyle w:val="Vet"/>
        <w:numPr>
          <w:ilvl w:val="0"/>
          <w:numId w:val="25"/>
        </w:numPr>
        <w:autoSpaceDE w:val="0"/>
        <w:autoSpaceDN w:val="0"/>
        <w:adjustRightInd w:val="0"/>
        <w:spacing w:before="0" w:line="200" w:lineRule="atLeast"/>
        <w:jc w:val="both"/>
        <w:rPr>
          <w:rFonts w:cs="Arial"/>
          <w:b/>
          <w:szCs w:val="20"/>
        </w:rPr>
      </w:pPr>
      <w:r w:rsidRPr="00D9479C">
        <w:rPr>
          <w:rFonts w:cs="Arial"/>
          <w:b/>
          <w:szCs w:val="20"/>
        </w:rPr>
        <w:t>Sensor</w:t>
      </w:r>
      <w:r>
        <w:rPr>
          <w:rFonts w:cs="Arial"/>
          <w:b/>
          <w:szCs w:val="20"/>
        </w:rPr>
        <w:t xml:space="preserve"> type</w:t>
      </w:r>
      <w:r w:rsidRPr="006C4232">
        <w:rPr>
          <w:rFonts w:cs="Arial"/>
          <w:szCs w:val="20"/>
        </w:rPr>
        <w:t xml:space="preserve">: </w:t>
      </w:r>
      <w:r w:rsidRPr="006C4232">
        <w:t xml:space="preserve">“WLD </w:t>
      </w:r>
      <w:r>
        <w:t>sensing cable A” Standard types: 2 / 10 / 50 meters</w:t>
      </w:r>
    </w:p>
    <w:p w:rsidR="0005237F" w:rsidRDefault="0005237F" w:rsidP="0005237F">
      <w:pPr>
        <w:pStyle w:val="Vet"/>
        <w:numPr>
          <w:ilvl w:val="0"/>
          <w:numId w:val="25"/>
        </w:numPr>
        <w:autoSpaceDE w:val="0"/>
        <w:autoSpaceDN w:val="0"/>
        <w:adjustRightInd w:val="0"/>
        <w:spacing w:before="0" w:line="200" w:lineRule="atLeast"/>
        <w:jc w:val="both"/>
        <w:rPr>
          <w:rFonts w:cs="Arial"/>
          <w:szCs w:val="20"/>
        </w:rPr>
      </w:pPr>
      <w:r w:rsidRPr="006C4232">
        <w:rPr>
          <w:rFonts w:cs="Arial"/>
          <w:b/>
          <w:szCs w:val="20"/>
        </w:rPr>
        <w:t xml:space="preserve">Supplied </w:t>
      </w:r>
      <w:r>
        <w:rPr>
          <w:rFonts w:cs="Arial"/>
          <w:b/>
          <w:szCs w:val="20"/>
        </w:rPr>
        <w:t>sensor</w:t>
      </w:r>
      <w:r w:rsidRPr="00D9479C">
        <w:rPr>
          <w:rFonts w:cs="Arial"/>
          <w:szCs w:val="20"/>
        </w:rPr>
        <w:t xml:space="preserve">: </w:t>
      </w:r>
      <w:r w:rsidRPr="008E4997">
        <w:rPr>
          <w:rFonts w:cs="Arial"/>
          <w:szCs w:val="20"/>
        </w:rPr>
        <w:t>2 m water sensing cable + 2 m leader cable</w:t>
      </w:r>
    </w:p>
    <w:p w:rsidR="0005237F" w:rsidRPr="006C4232" w:rsidRDefault="0005237F" w:rsidP="0005237F">
      <w:pPr>
        <w:pStyle w:val="Vet"/>
        <w:numPr>
          <w:ilvl w:val="0"/>
          <w:numId w:val="25"/>
        </w:numPr>
        <w:autoSpaceDE w:val="0"/>
        <w:autoSpaceDN w:val="0"/>
        <w:adjustRightInd w:val="0"/>
        <w:spacing w:before="0" w:line="200" w:lineRule="atLeast"/>
        <w:jc w:val="both"/>
      </w:pPr>
      <w:r w:rsidRPr="00E72F36">
        <w:rPr>
          <w:rFonts w:cs="Arial"/>
          <w:b/>
          <w:szCs w:val="20"/>
        </w:rPr>
        <w:t>Detection zone</w:t>
      </w:r>
      <w:r w:rsidRPr="00E72F36">
        <w:rPr>
          <w:rFonts w:cs="Arial"/>
          <w:szCs w:val="20"/>
        </w:rPr>
        <w:t xml:space="preserve">: WLD sensing cable (max 85m) can be extended by non-sensing extension cable (max 100m). </w:t>
      </w:r>
    </w:p>
    <w:p w:rsidR="0005237F" w:rsidRDefault="0005237F" w:rsidP="0005237F">
      <w:pPr>
        <w:pStyle w:val="Vet"/>
        <w:numPr>
          <w:ilvl w:val="0"/>
          <w:numId w:val="25"/>
        </w:numPr>
        <w:spacing w:before="0" w:line="200" w:lineRule="atLeast"/>
        <w:jc w:val="both"/>
      </w:pPr>
      <w:r w:rsidRPr="006C4232">
        <w:rPr>
          <w:b/>
        </w:rPr>
        <w:t>Leak detection</w:t>
      </w:r>
      <w:r w:rsidRPr="006C4232">
        <w:t>: Water / glycol or other conductive liquid</w:t>
      </w:r>
    </w:p>
    <w:p w:rsidR="0005237F" w:rsidRPr="00E72F36" w:rsidRDefault="0005237F" w:rsidP="0005237F">
      <w:pPr>
        <w:pStyle w:val="Zkladntext"/>
      </w:pPr>
    </w:p>
    <w:p w:rsidR="0005237F" w:rsidRPr="006C4232" w:rsidRDefault="0005237F" w:rsidP="0005237F">
      <w:pPr>
        <w:pStyle w:val="Vet"/>
        <w:numPr>
          <w:ilvl w:val="0"/>
          <w:numId w:val="25"/>
        </w:numPr>
        <w:spacing w:before="0" w:line="200" w:lineRule="atLeast"/>
        <w:jc w:val="both"/>
      </w:pPr>
      <w:r w:rsidRPr="006C4232">
        <w:rPr>
          <w:b/>
        </w:rPr>
        <w:t xml:space="preserve">Relay output: </w:t>
      </w:r>
      <w:r w:rsidRPr="006C4232">
        <w:t>NO/NC max. 1A / 30V (requires 12V power)</w:t>
      </w:r>
    </w:p>
    <w:p w:rsidR="0005237F" w:rsidRPr="006C4232" w:rsidRDefault="0005237F" w:rsidP="0005237F">
      <w:pPr>
        <w:pStyle w:val="Vet"/>
        <w:numPr>
          <w:ilvl w:val="0"/>
          <w:numId w:val="25"/>
        </w:numPr>
        <w:spacing w:before="0" w:line="200" w:lineRule="atLeast"/>
        <w:jc w:val="both"/>
      </w:pPr>
      <w:r>
        <w:rPr>
          <w:b/>
        </w:rPr>
        <w:t>Bus i</w:t>
      </w:r>
      <w:r w:rsidRPr="006C4232">
        <w:rPr>
          <w:b/>
        </w:rPr>
        <w:t>nterface</w:t>
      </w:r>
      <w:r w:rsidRPr="006C4232">
        <w:t>: 1-Wire UNI (2x RJ11)</w:t>
      </w:r>
      <w:r>
        <w:t xml:space="preserve"> for Poseidon or Ares devices</w:t>
      </w:r>
    </w:p>
    <w:p w:rsidR="0005237F" w:rsidRPr="006C4232" w:rsidRDefault="0005237F" w:rsidP="0005237F">
      <w:pPr>
        <w:pStyle w:val="Vet"/>
        <w:numPr>
          <w:ilvl w:val="0"/>
          <w:numId w:val="0"/>
        </w:numPr>
        <w:ind w:left="720"/>
      </w:pPr>
    </w:p>
    <w:p w:rsidR="0005237F" w:rsidRPr="006C4232" w:rsidRDefault="0005237F" w:rsidP="0005237F">
      <w:pPr>
        <w:pStyle w:val="Vet"/>
        <w:numPr>
          <w:ilvl w:val="0"/>
          <w:numId w:val="25"/>
        </w:numPr>
        <w:spacing w:before="0" w:line="200" w:lineRule="atLeast"/>
        <w:jc w:val="both"/>
      </w:pPr>
      <w:r w:rsidRPr="006C4232">
        <w:rPr>
          <w:b/>
        </w:rPr>
        <w:t>Power</w:t>
      </w:r>
      <w:r>
        <w:t xml:space="preserve">: 12V / 0.1A or over the 1-Wire </w:t>
      </w:r>
      <w:r w:rsidRPr="006C4232">
        <w:t>bus</w:t>
      </w:r>
    </w:p>
    <w:p w:rsidR="0005237F" w:rsidRPr="006C4232" w:rsidRDefault="0005237F" w:rsidP="0005237F">
      <w:pPr>
        <w:pStyle w:val="Vet"/>
        <w:numPr>
          <w:ilvl w:val="0"/>
          <w:numId w:val="25"/>
        </w:numPr>
        <w:spacing w:before="0" w:line="200" w:lineRule="atLeast"/>
        <w:rPr>
          <w:rFonts w:ascii="Arial-BoldMT" w:hAnsi="Arial-BoldMT" w:cs="Arial-BoldMT"/>
          <w:bCs/>
        </w:rPr>
      </w:pPr>
      <w:r w:rsidRPr="006C4232">
        <w:rPr>
          <w:rFonts w:ascii="Arial-BoldMT" w:hAnsi="Arial-BoldMT" w:cs="Arial-BoldMT"/>
          <w:b/>
          <w:bCs/>
        </w:rPr>
        <w:t>Relay signaling</w:t>
      </w:r>
      <w:r w:rsidRPr="006C4232">
        <w:rPr>
          <w:rFonts w:ascii="Arial-BoldMT" w:hAnsi="Arial-BoldMT" w:cs="Arial-BoldMT"/>
          <w:bCs/>
        </w:rPr>
        <w:t xml:space="preserve">: Relay activated when </w:t>
      </w:r>
      <w:r>
        <w:rPr>
          <w:rFonts w:ascii="Arial-BoldMT" w:hAnsi="Arial-BoldMT" w:cs="Arial-BoldMT"/>
          <w:bCs/>
        </w:rPr>
        <w:t xml:space="preserve">water detected or </w:t>
      </w:r>
      <w:r w:rsidRPr="006C4232">
        <w:rPr>
          <w:rFonts w:ascii="Arial-BoldMT" w:hAnsi="Arial-BoldMT" w:cs="Arial-BoldMT"/>
          <w:bCs/>
        </w:rPr>
        <w:t xml:space="preserve">cable </w:t>
      </w:r>
      <w:r>
        <w:rPr>
          <w:rFonts w:ascii="Arial-BoldMT" w:hAnsi="Arial-BoldMT" w:cs="Arial-BoldMT"/>
          <w:bCs/>
        </w:rPr>
        <w:t>disconnected.</w:t>
      </w:r>
    </w:p>
    <w:p w:rsidR="0005237F" w:rsidRPr="006C4232" w:rsidRDefault="0005237F" w:rsidP="0005237F">
      <w:pPr>
        <w:pStyle w:val="Vet"/>
        <w:numPr>
          <w:ilvl w:val="0"/>
          <w:numId w:val="25"/>
        </w:numPr>
        <w:spacing w:before="0" w:line="200" w:lineRule="atLeast"/>
        <w:rPr>
          <w:rFonts w:ascii="Arial-BoldMT" w:hAnsi="Arial-BoldMT" w:cs="Arial-BoldMT"/>
          <w:bCs/>
        </w:rPr>
      </w:pPr>
      <w:r w:rsidRPr="006C4232">
        <w:rPr>
          <w:rFonts w:ascii="Arial-BoldMT" w:hAnsi="Arial-BoldMT" w:cs="Arial-BoldMT"/>
          <w:b/>
          <w:bCs/>
        </w:rPr>
        <w:t>1-Wire UNI signaling</w:t>
      </w:r>
      <w:r w:rsidRPr="006C4232">
        <w:rPr>
          <w:rFonts w:ascii="Arial-BoldMT" w:hAnsi="Arial-BoldMT" w:cs="Arial-BoldMT"/>
          <w:bCs/>
        </w:rPr>
        <w:t xml:space="preserve">: </w:t>
      </w:r>
      <w:r w:rsidRPr="001365A4">
        <w:rPr>
          <w:rFonts w:ascii="Arial-BoldMT" w:hAnsi="Arial-BoldMT" w:cs="Arial-BoldMT"/>
          <w:bCs/>
          <w:u w:val="single"/>
        </w:rPr>
        <w:t>Not Flooded</w:t>
      </w:r>
      <w:r>
        <w:rPr>
          <w:rFonts w:ascii="Arial-BoldMT" w:hAnsi="Arial-BoldMT" w:cs="Arial-BoldMT"/>
          <w:bCs/>
        </w:rPr>
        <w:t xml:space="preserve"> / </w:t>
      </w:r>
      <w:r w:rsidRPr="001365A4">
        <w:rPr>
          <w:rFonts w:ascii="Arial-BoldMT" w:hAnsi="Arial-BoldMT" w:cs="Arial-BoldMT"/>
          <w:bCs/>
          <w:u w:val="single"/>
        </w:rPr>
        <w:t>Flooded</w:t>
      </w:r>
      <w:r>
        <w:rPr>
          <w:rFonts w:ascii="Arial-BoldMT" w:hAnsi="Arial-BoldMT" w:cs="Arial-BoldMT"/>
          <w:bCs/>
        </w:rPr>
        <w:t xml:space="preserve"> / </w:t>
      </w:r>
      <w:r>
        <w:rPr>
          <w:rFonts w:ascii="Arial-BoldMT" w:hAnsi="Arial-BoldMT" w:cs="Arial-BoldMT"/>
          <w:bCs/>
          <w:u w:val="single"/>
        </w:rPr>
        <w:t>C</w:t>
      </w:r>
      <w:r w:rsidRPr="001365A4">
        <w:rPr>
          <w:rFonts w:ascii="Arial-BoldMT" w:hAnsi="Arial-BoldMT" w:cs="Arial-BoldMT"/>
          <w:bCs/>
          <w:u w:val="single"/>
        </w:rPr>
        <w:t>able disconnected</w:t>
      </w:r>
    </w:p>
    <w:p w:rsidR="0005237F" w:rsidRPr="006C4232" w:rsidRDefault="0005237F" w:rsidP="0005237F"/>
    <w:p w:rsidR="0005237F" w:rsidRPr="006C4232" w:rsidRDefault="0005237F" w:rsidP="0005237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AE6AE" wp14:editId="46005BF4">
                <wp:simplePos x="0" y="0"/>
                <wp:positionH relativeFrom="column">
                  <wp:posOffset>92710</wp:posOffset>
                </wp:positionH>
                <wp:positionV relativeFrom="paragraph">
                  <wp:posOffset>10795</wp:posOffset>
                </wp:positionV>
                <wp:extent cx="5964555" cy="1106170"/>
                <wp:effectExtent l="73660" t="77470" r="10160" b="6985"/>
                <wp:wrapNone/>
                <wp:docPr id="905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237F" w:rsidRPr="00806363" w:rsidRDefault="0005237F" w:rsidP="0005237F">
                            <w:pPr>
                              <w:rPr>
                                <w:lang w:val="cs-CZ"/>
                              </w:rPr>
                            </w:pPr>
                            <w:r>
                              <w:t xml:space="preserve">HWg-WLD </w:t>
                            </w:r>
                            <w:proofErr w:type="gramStart"/>
                            <w:r>
                              <w:t>relay</w:t>
                            </w:r>
                            <w:proofErr w:type="gramEnd"/>
                            <w:r>
                              <w:t>, water sensing cable, water leak detector, water flood detector, water leak, relay water</w:t>
                            </w:r>
                          </w:p>
                          <w:p w:rsidR="0005237F" w:rsidRPr="00806363" w:rsidRDefault="0005237F" w:rsidP="0005237F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05237F" w:rsidRPr="00806363" w:rsidRDefault="0005237F" w:rsidP="0005237F">
                            <w:pPr>
                              <w:rPr>
                                <w:lang w:val="cs-CZ"/>
                              </w:rPr>
                            </w:pPr>
                            <w:r>
                              <w:t>Relay water detector, water leak detection, pipeline leak detection, liquid detection cable, water flood detector, cable based water leak detection, spot detector</w:t>
                            </w:r>
                          </w:p>
                          <w:p w:rsidR="0005237F" w:rsidRPr="00806363" w:rsidRDefault="0005237F" w:rsidP="0005237F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7.3pt;margin-top:.85pt;width:469.65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">
                <v:shadow on="t" opacity=".5" offset="-6pt,-6pt"/>
                <v:textbox>
                  <w:txbxContent>
                    <w:p w:rsidR="0005237F" w:rsidRPr="00806363" w:rsidRDefault="0005237F" w:rsidP="0005237F">
                      <w:pPr>
                        <w:rPr>
                          <w:lang w:val="cs-CZ"/>
                        </w:rPr>
                      </w:pPr>
                      <w:r>
                        <w:t xml:space="preserve">HWg-WLD </w:t>
                      </w:r>
                      <w:proofErr w:type="gramStart"/>
                      <w:r>
                        <w:t>relay</w:t>
                      </w:r>
                      <w:proofErr w:type="gramEnd"/>
                      <w:r>
                        <w:t>, water sensing cable, water leak detector, water flood detector, water leak, relay water</w:t>
                      </w:r>
                    </w:p>
                    <w:p w:rsidR="0005237F" w:rsidRPr="00806363" w:rsidRDefault="0005237F" w:rsidP="0005237F">
                      <w:pPr>
                        <w:rPr>
                          <w:lang w:val="cs-CZ"/>
                        </w:rPr>
                      </w:pPr>
                    </w:p>
                    <w:p w:rsidR="0005237F" w:rsidRPr="00806363" w:rsidRDefault="0005237F" w:rsidP="0005237F">
                      <w:pPr>
                        <w:rPr>
                          <w:lang w:val="cs-CZ"/>
                        </w:rPr>
                      </w:pPr>
                      <w:r>
                        <w:t>Relay water detector, water leak detection, pipeline leak detection, liquid detection cable, water flood detector, cable based water leak detection, spot detector</w:t>
                      </w:r>
                    </w:p>
                    <w:p w:rsidR="0005237F" w:rsidRPr="00806363" w:rsidRDefault="0005237F" w:rsidP="0005237F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237F" w:rsidRPr="006C4232" w:rsidRDefault="0005237F" w:rsidP="0005237F"/>
    <w:p w:rsidR="0005237F" w:rsidRPr="006C4232" w:rsidRDefault="0005237F" w:rsidP="0005237F"/>
    <w:p w:rsidR="0005237F" w:rsidRPr="006C4232" w:rsidRDefault="0005237F" w:rsidP="0005237F"/>
    <w:p w:rsidR="0005237F" w:rsidRPr="006C4232" w:rsidRDefault="0005237F" w:rsidP="0005237F"/>
    <w:p w:rsidR="0005237F" w:rsidRPr="006C4232" w:rsidRDefault="0005237F" w:rsidP="0005237F"/>
    <w:p w:rsidR="0005237F" w:rsidRPr="006C4232" w:rsidRDefault="0005237F" w:rsidP="0005237F"/>
    <w:p w:rsidR="0005237F" w:rsidRPr="006C4232" w:rsidRDefault="0005237F" w:rsidP="0005237F"/>
    <w:p w:rsidR="0005237F" w:rsidRPr="006C4232" w:rsidRDefault="0005237F" w:rsidP="0005237F"/>
    <w:p w:rsidR="0005237F" w:rsidRPr="006C4232" w:rsidRDefault="0005237F" w:rsidP="0005237F"/>
    <w:p w:rsidR="006D7141" w:rsidRDefault="006D7141" w:rsidP="006D7141">
      <w:pPr>
        <w:pStyle w:val="Nadpis3"/>
      </w:pPr>
    </w:p>
    <w:p w:rsidR="006D7141" w:rsidRPr="006C4232" w:rsidRDefault="006D7141" w:rsidP="006D7141">
      <w:pPr>
        <w:pStyle w:val="Nadpis3"/>
      </w:pPr>
      <w:r w:rsidRPr="00B34F25">
        <w:rPr>
          <w:highlight w:val="green"/>
        </w:rPr>
        <w:t xml:space="preserve">WLD sensing cable </w:t>
      </w:r>
      <w:proofErr w:type="gramStart"/>
      <w:r w:rsidRPr="00B34F25">
        <w:rPr>
          <w:highlight w:val="green"/>
        </w:rPr>
        <w:t>A</w:t>
      </w:r>
      <w:proofErr w:type="gramEnd"/>
      <w:r w:rsidRPr="00B34F25">
        <w:rPr>
          <w:highlight w:val="green"/>
        </w:rPr>
        <w:t xml:space="preserve"> - 2+2m</w:t>
      </w:r>
    </w:p>
    <w:p w:rsidR="006D7141" w:rsidRPr="006C4232" w:rsidRDefault="006D7141" w:rsidP="006D7141">
      <w:r w:rsidRPr="006C4232"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4622E7DB" wp14:editId="4425A6E2">
            <wp:simplePos x="0" y="0"/>
            <wp:positionH relativeFrom="margin">
              <wp:posOffset>4219575</wp:posOffset>
            </wp:positionH>
            <wp:positionV relativeFrom="paragraph">
              <wp:posOffset>3175</wp:posOffset>
            </wp:positionV>
            <wp:extent cx="1729105" cy="2062480"/>
            <wp:effectExtent l="19050" t="0" r="4445" b="0"/>
            <wp:wrapTight wrapText="bothSides">
              <wp:wrapPolygon edited="0">
                <wp:start x="-238" y="0"/>
                <wp:lineTo x="-238" y="21347"/>
                <wp:lineTo x="21656" y="21347"/>
                <wp:lineTo x="21656" y="0"/>
                <wp:lineTo x="-238" y="0"/>
              </wp:wrapPolygon>
            </wp:wrapTight>
            <wp:docPr id="450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4232">
        <w:t>Water leak detection cable pack</w:t>
      </w:r>
      <w:r>
        <w:t xml:space="preserve"> </w:t>
      </w:r>
      <w:proofErr w:type="gramStart"/>
      <w:r>
        <w:t>for ”</w:t>
      </w:r>
      <w:proofErr w:type="gramEnd"/>
      <w:r>
        <w:t xml:space="preserve">HWg-WLD” and ”HWg-WLD Relay” products. </w:t>
      </w:r>
      <w:proofErr w:type="gramStart"/>
      <w:r>
        <w:t>Includes 2m c</w:t>
      </w:r>
      <w:r w:rsidRPr="006C4232">
        <w:t xml:space="preserve">onnection cable </w:t>
      </w:r>
      <w:r>
        <w:t xml:space="preserve">and </w:t>
      </w:r>
      <w:r w:rsidRPr="006C4232">
        <w:t xml:space="preserve">2m </w:t>
      </w:r>
      <w:r>
        <w:t>d</w:t>
      </w:r>
      <w:r w:rsidRPr="006C4232">
        <w:t>etection cable</w:t>
      </w:r>
      <w:r>
        <w:t xml:space="preserve"> (t</w:t>
      </w:r>
      <w:r w:rsidRPr="006C4232">
        <w:t>otal length 4m</w:t>
      </w:r>
      <w:r>
        <w:t xml:space="preserve">) and </w:t>
      </w:r>
      <w:r w:rsidRPr="006C4232">
        <w:t>termina</w:t>
      </w:r>
      <w:r>
        <w:t>tor</w:t>
      </w:r>
      <w:r w:rsidRPr="006C4232">
        <w:t>.</w:t>
      </w:r>
      <w:proofErr w:type="gramEnd"/>
    </w:p>
    <w:p w:rsidR="006D7141" w:rsidRPr="006C4232" w:rsidRDefault="006D7141" w:rsidP="006D7141"/>
    <w:p w:rsidR="006D7141" w:rsidRPr="006C4232" w:rsidRDefault="006D7141" w:rsidP="006D7141">
      <w:pPr>
        <w:pStyle w:val="Vet"/>
        <w:numPr>
          <w:ilvl w:val="0"/>
          <w:numId w:val="1"/>
        </w:numPr>
        <w:spacing w:before="0" w:line="200" w:lineRule="atLeast"/>
        <w:jc w:val="both"/>
      </w:pPr>
      <w:r w:rsidRPr="006C4232">
        <w:rPr>
          <w:b/>
        </w:rPr>
        <w:t>Water Leak Detection cable</w:t>
      </w:r>
      <w:r w:rsidRPr="006C4232">
        <w:t>: 2m</w:t>
      </w:r>
      <w:r>
        <w:t xml:space="preserve"> (6.5ft)</w:t>
      </w:r>
    </w:p>
    <w:p w:rsidR="006D7141" w:rsidRPr="006C4232" w:rsidRDefault="006D7141" w:rsidP="006D7141">
      <w:pPr>
        <w:pStyle w:val="Vet"/>
        <w:numPr>
          <w:ilvl w:val="0"/>
          <w:numId w:val="1"/>
        </w:numPr>
        <w:spacing w:before="0" w:line="200" w:lineRule="atLeast"/>
        <w:jc w:val="both"/>
      </w:pPr>
      <w:r w:rsidRPr="006C4232">
        <w:rPr>
          <w:b/>
        </w:rPr>
        <w:t>Connection leader cable</w:t>
      </w:r>
      <w:r w:rsidRPr="006C4232">
        <w:t>: 2m</w:t>
      </w:r>
      <w:r>
        <w:t xml:space="preserve"> (6.5ft) </w:t>
      </w:r>
    </w:p>
    <w:p w:rsidR="006D7141" w:rsidRPr="006C4232" w:rsidRDefault="006D7141" w:rsidP="006D7141">
      <w:pPr>
        <w:pStyle w:val="Vet"/>
        <w:numPr>
          <w:ilvl w:val="0"/>
          <w:numId w:val="1"/>
        </w:numPr>
        <w:spacing w:before="0" w:line="200" w:lineRule="atLeast"/>
        <w:jc w:val="both"/>
      </w:pPr>
      <w:r>
        <w:rPr>
          <w:b/>
        </w:rPr>
        <w:t>Extension</w:t>
      </w:r>
      <w:r w:rsidRPr="006C4232">
        <w:t xml:space="preserve">: </w:t>
      </w:r>
      <w:r>
        <w:t>U</w:t>
      </w:r>
      <w:r w:rsidRPr="006C4232">
        <w:t>p to 85m</w:t>
      </w:r>
      <w:r>
        <w:t xml:space="preserve"> (280ft) total length</w:t>
      </w:r>
      <w:r w:rsidRPr="006C4232">
        <w:t xml:space="preserve">, use </w:t>
      </w:r>
      <w:r>
        <w:t>“</w:t>
      </w:r>
      <w:r w:rsidRPr="006C4232">
        <w:t>WLD sensing cable A</w:t>
      </w:r>
      <w:r>
        <w:t>”</w:t>
      </w:r>
      <w:r w:rsidRPr="006C4232">
        <w:t>.</w:t>
      </w:r>
    </w:p>
    <w:p w:rsidR="006D7141" w:rsidRPr="006C4232" w:rsidRDefault="006D7141" w:rsidP="006D7141">
      <w:pPr>
        <w:pStyle w:val="Vet"/>
        <w:numPr>
          <w:ilvl w:val="0"/>
          <w:numId w:val="1"/>
        </w:numPr>
        <w:spacing w:before="0" w:line="200" w:lineRule="atLeast"/>
      </w:pPr>
      <w:r w:rsidRPr="006C4232">
        <w:rPr>
          <w:b/>
        </w:rPr>
        <w:t>Compatible with</w:t>
      </w:r>
      <w:r w:rsidRPr="006C4232">
        <w:t>: HWg-WLD, HWg-WLD Relay</w:t>
      </w:r>
    </w:p>
    <w:p w:rsidR="006D7141" w:rsidRPr="006C4232" w:rsidRDefault="006D7141" w:rsidP="006D7141"/>
    <w:p w:rsidR="006D7141" w:rsidRPr="006C4232" w:rsidRDefault="006D7141" w:rsidP="006D7141"/>
    <w:p w:rsidR="006D7141" w:rsidRPr="006C4232" w:rsidRDefault="006D7141" w:rsidP="006D7141">
      <w:pPr>
        <w:rPr>
          <w:rFonts w:eastAsiaTheme="majorEastAsia" w:cs="Arial"/>
          <w:b/>
          <w:bCs/>
          <w:sz w:val="28"/>
        </w:rPr>
      </w:pPr>
    </w:p>
    <w:p w:rsidR="006D7141" w:rsidRPr="006C4232" w:rsidRDefault="006D7141" w:rsidP="006D7141">
      <w:pPr>
        <w:pStyle w:val="Nadpis3"/>
      </w:pPr>
      <w:r w:rsidRPr="00B34F25">
        <w:rPr>
          <w:highlight w:val="green"/>
        </w:rPr>
        <w:t xml:space="preserve">WLD sensing cable </w:t>
      </w:r>
      <w:proofErr w:type="gramStart"/>
      <w:r w:rsidRPr="00B34F25">
        <w:rPr>
          <w:highlight w:val="green"/>
        </w:rPr>
        <w:t>A</w:t>
      </w:r>
      <w:proofErr w:type="gramEnd"/>
      <w:r w:rsidRPr="00B34F25">
        <w:rPr>
          <w:highlight w:val="green"/>
        </w:rPr>
        <w:t xml:space="preserve"> – 2+10m</w:t>
      </w:r>
    </w:p>
    <w:p w:rsidR="006D7141" w:rsidRPr="006C4232" w:rsidRDefault="006D7141" w:rsidP="006D7141">
      <w:r w:rsidRPr="006C4232"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675E89B0" wp14:editId="30D514BB">
            <wp:simplePos x="0" y="0"/>
            <wp:positionH relativeFrom="margin">
              <wp:posOffset>4199890</wp:posOffset>
            </wp:positionH>
            <wp:positionV relativeFrom="paragraph">
              <wp:posOffset>54610</wp:posOffset>
            </wp:positionV>
            <wp:extent cx="1731645" cy="2062480"/>
            <wp:effectExtent l="19050" t="0" r="1905" b="0"/>
            <wp:wrapTight wrapText="bothSides">
              <wp:wrapPolygon edited="0">
                <wp:start x="-238" y="0"/>
                <wp:lineTo x="-238" y="21347"/>
                <wp:lineTo x="21624" y="21347"/>
                <wp:lineTo x="21624" y="0"/>
                <wp:lineTo x="-238" y="0"/>
              </wp:wrapPolygon>
            </wp:wrapTight>
            <wp:docPr id="451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4232">
        <w:t>Water leak detection cable pack</w:t>
      </w:r>
      <w:r>
        <w:t xml:space="preserve"> </w:t>
      </w:r>
      <w:proofErr w:type="gramStart"/>
      <w:r>
        <w:t>for ”</w:t>
      </w:r>
      <w:proofErr w:type="gramEnd"/>
      <w:r>
        <w:t xml:space="preserve">HWg-WLD” and ”HWg-WLD Relay” products. </w:t>
      </w:r>
      <w:proofErr w:type="gramStart"/>
      <w:r>
        <w:t>Includes 2m c</w:t>
      </w:r>
      <w:r w:rsidRPr="006C4232">
        <w:t xml:space="preserve">onnection cable </w:t>
      </w:r>
      <w:r>
        <w:t>and 12</w:t>
      </w:r>
      <w:r w:rsidRPr="006C4232">
        <w:t xml:space="preserve">m </w:t>
      </w:r>
      <w:r>
        <w:t>d</w:t>
      </w:r>
      <w:r w:rsidRPr="006C4232">
        <w:t>etection cable</w:t>
      </w:r>
      <w:r>
        <w:t xml:space="preserve"> (t</w:t>
      </w:r>
      <w:r w:rsidRPr="006C4232">
        <w:t xml:space="preserve">otal length </w:t>
      </w:r>
      <w:r>
        <w:t>12</w:t>
      </w:r>
      <w:r w:rsidRPr="006C4232">
        <w:t>m</w:t>
      </w:r>
      <w:r>
        <w:t xml:space="preserve">) and </w:t>
      </w:r>
      <w:r w:rsidRPr="006C4232">
        <w:t>termina</w:t>
      </w:r>
      <w:r>
        <w:t>tor</w:t>
      </w:r>
      <w:r w:rsidRPr="006C4232">
        <w:t>.</w:t>
      </w:r>
      <w:proofErr w:type="gramEnd"/>
    </w:p>
    <w:p w:rsidR="006D7141" w:rsidRPr="006C4232" w:rsidRDefault="006D7141" w:rsidP="006D7141">
      <w:r w:rsidRPr="006C4232">
        <w:t>.</w:t>
      </w:r>
    </w:p>
    <w:p w:rsidR="006D7141" w:rsidRPr="006C4232" w:rsidRDefault="006D7141" w:rsidP="006D7141"/>
    <w:p w:rsidR="006D7141" w:rsidRPr="006C4232" w:rsidRDefault="006D7141" w:rsidP="006D7141">
      <w:pPr>
        <w:pStyle w:val="Vet"/>
        <w:numPr>
          <w:ilvl w:val="0"/>
          <w:numId w:val="1"/>
        </w:numPr>
        <w:spacing w:before="0" w:line="200" w:lineRule="atLeast"/>
        <w:jc w:val="both"/>
      </w:pPr>
      <w:r w:rsidRPr="006C4232">
        <w:rPr>
          <w:b/>
        </w:rPr>
        <w:t>Water Leak Detection cable</w:t>
      </w:r>
      <w:r w:rsidRPr="006C4232">
        <w:t>: 10m</w:t>
      </w:r>
      <w:r>
        <w:t xml:space="preserve"> (33ft)</w:t>
      </w:r>
    </w:p>
    <w:p w:rsidR="006D7141" w:rsidRPr="006C4232" w:rsidRDefault="006D7141" w:rsidP="006D7141">
      <w:pPr>
        <w:pStyle w:val="Vet"/>
        <w:numPr>
          <w:ilvl w:val="0"/>
          <w:numId w:val="1"/>
        </w:numPr>
        <w:spacing w:before="0" w:line="200" w:lineRule="atLeast"/>
        <w:jc w:val="both"/>
      </w:pPr>
      <w:r w:rsidRPr="006C4232">
        <w:rPr>
          <w:b/>
        </w:rPr>
        <w:t>Connection leader cable</w:t>
      </w:r>
      <w:r w:rsidRPr="006C4232">
        <w:t>: 2m</w:t>
      </w:r>
      <w:r>
        <w:t xml:space="preserve"> (6.5ft)</w:t>
      </w:r>
    </w:p>
    <w:p w:rsidR="006D7141" w:rsidRPr="006C4232" w:rsidRDefault="006D7141" w:rsidP="006D7141">
      <w:pPr>
        <w:pStyle w:val="Vet"/>
        <w:numPr>
          <w:ilvl w:val="0"/>
          <w:numId w:val="1"/>
        </w:numPr>
        <w:spacing w:before="0" w:line="200" w:lineRule="atLeast"/>
        <w:jc w:val="both"/>
      </w:pPr>
      <w:r>
        <w:rPr>
          <w:b/>
        </w:rPr>
        <w:t>Extension</w:t>
      </w:r>
      <w:r w:rsidRPr="006C4232">
        <w:t xml:space="preserve">: </w:t>
      </w:r>
      <w:r>
        <w:t>U</w:t>
      </w:r>
      <w:r w:rsidRPr="006C4232">
        <w:t>p to 85m</w:t>
      </w:r>
      <w:r>
        <w:t xml:space="preserve"> (280ft) total length</w:t>
      </w:r>
      <w:r w:rsidRPr="006C4232">
        <w:t xml:space="preserve">, use </w:t>
      </w:r>
      <w:r>
        <w:t>“</w:t>
      </w:r>
      <w:r w:rsidRPr="006C4232">
        <w:t>WLD sensing cable A</w:t>
      </w:r>
      <w:r>
        <w:t>”</w:t>
      </w:r>
      <w:r w:rsidRPr="006C4232">
        <w:t>.</w:t>
      </w:r>
    </w:p>
    <w:p w:rsidR="006D7141" w:rsidRPr="006C4232" w:rsidRDefault="006D7141" w:rsidP="006D7141">
      <w:pPr>
        <w:pStyle w:val="Vet"/>
        <w:numPr>
          <w:ilvl w:val="0"/>
          <w:numId w:val="1"/>
        </w:numPr>
        <w:spacing w:before="0" w:line="200" w:lineRule="atLeast"/>
      </w:pPr>
      <w:r w:rsidRPr="006C4232">
        <w:rPr>
          <w:b/>
        </w:rPr>
        <w:t>Compatible with</w:t>
      </w:r>
      <w:r w:rsidRPr="006C4232">
        <w:t>: HWg-WLD, HWg-WLD Relay</w:t>
      </w:r>
    </w:p>
    <w:p w:rsidR="008910A8" w:rsidRPr="008910A8" w:rsidRDefault="008910A8" w:rsidP="008910A8"/>
    <w:sectPr w:rsidR="008910A8" w:rsidRPr="008910A8" w:rsidSect="00D603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C9E"/>
    <w:multiLevelType w:val="hybridMultilevel"/>
    <w:tmpl w:val="3C785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D4150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14DE4EB3"/>
    <w:multiLevelType w:val="hybridMultilevel"/>
    <w:tmpl w:val="A7808CA4"/>
    <w:lvl w:ilvl="0" w:tplc="E36428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737" w:hanging="340"/>
      </w:pPr>
      <w:rPr>
        <w:rFonts w:ascii="Arial" w:hAnsi="Arial" w:hint="default"/>
        <w:b/>
        <w:i w:val="0"/>
      </w:rPr>
    </w:lvl>
    <w:lvl w:ilvl="2" w:tplc="108C07F8">
      <w:start w:val="1"/>
      <w:numFmt w:val="bullet"/>
      <w:lvlText w:val=""/>
      <w:lvlJc w:val="left"/>
      <w:pPr>
        <w:ind w:left="1304" w:hanging="340"/>
      </w:pPr>
      <w:rPr>
        <w:rFonts w:ascii="Wingdings" w:hAnsi="Wingdings" w:hint="default"/>
      </w:rPr>
    </w:lvl>
    <w:lvl w:ilvl="3" w:tplc="A2F4DA1E">
      <w:start w:val="1"/>
      <w:numFmt w:val="bullet"/>
      <w:lvlText w:val="o"/>
      <w:lvlJc w:val="left"/>
      <w:pPr>
        <w:ind w:left="1814" w:hanging="396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A00A0"/>
    <w:multiLevelType w:val="hybridMultilevel"/>
    <w:tmpl w:val="63985D24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>
    <w:nsid w:val="1ED342D4"/>
    <w:multiLevelType w:val="hybridMultilevel"/>
    <w:tmpl w:val="AFC83130"/>
    <w:lvl w:ilvl="0" w:tplc="72C8D94E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1" w:hanging="360"/>
      </w:pPr>
      <w:rPr>
        <w:rFonts w:ascii="Wingdings" w:hAnsi="Wingdings" w:hint="default"/>
      </w:rPr>
    </w:lvl>
  </w:abstractNum>
  <w:abstractNum w:abstractNumId="5">
    <w:nsid w:val="26E9012F"/>
    <w:multiLevelType w:val="hybridMultilevel"/>
    <w:tmpl w:val="300215F6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D03911"/>
    <w:multiLevelType w:val="hybridMultilevel"/>
    <w:tmpl w:val="114A9640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A87ACF1E">
      <w:start w:val="1"/>
      <w:numFmt w:val="bullet"/>
      <w:lvlText w:val="­"/>
      <w:lvlJc w:val="left"/>
      <w:pPr>
        <w:ind w:left="2934" w:hanging="360"/>
      </w:pPr>
      <w:rPr>
        <w:rFonts w:ascii="Arial" w:hAnsi="Arial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891499B"/>
    <w:multiLevelType w:val="hybridMultilevel"/>
    <w:tmpl w:val="18609946"/>
    <w:lvl w:ilvl="0" w:tplc="9266F41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A352FDD"/>
    <w:multiLevelType w:val="multilevel"/>
    <w:tmpl w:val="98C444AE"/>
    <w:lvl w:ilvl="0">
      <w:start w:val="1"/>
      <w:numFmt w:val="bullet"/>
      <w:lvlText w:val=""/>
      <w:lvlJc w:val="left"/>
      <w:pPr>
        <w:ind w:left="680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1106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531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956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205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1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95" w:hanging="360"/>
      </w:pPr>
      <w:rPr>
        <w:rFonts w:hint="default"/>
      </w:rPr>
    </w:lvl>
  </w:abstractNum>
  <w:abstractNum w:abstractNumId="9">
    <w:nsid w:val="3E450F05"/>
    <w:multiLevelType w:val="hybridMultilevel"/>
    <w:tmpl w:val="E4D2C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4B2277"/>
    <w:multiLevelType w:val="hybridMultilevel"/>
    <w:tmpl w:val="BFAA68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FB236F"/>
    <w:multiLevelType w:val="hybridMultilevel"/>
    <w:tmpl w:val="72F82E36"/>
    <w:lvl w:ilvl="0" w:tplc="1994B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98249C"/>
    <w:multiLevelType w:val="hybridMultilevel"/>
    <w:tmpl w:val="A844E790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1340" w:hanging="360"/>
      </w:pPr>
      <w:rPr>
        <w:rFonts w:ascii="Arial" w:hAnsi="Aria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3">
    <w:nsid w:val="45BA3411"/>
    <w:multiLevelType w:val="hybridMultilevel"/>
    <w:tmpl w:val="582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61640"/>
    <w:multiLevelType w:val="hybridMultilevel"/>
    <w:tmpl w:val="9754E0BE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A7700D6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0983005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3DE3F1F"/>
    <w:multiLevelType w:val="multilevel"/>
    <w:tmpl w:val="D3D41634"/>
    <w:lvl w:ilvl="0">
      <w:start w:val="4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68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10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53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6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70" w:hanging="360"/>
      </w:pPr>
      <w:rPr>
        <w:rFonts w:hint="default"/>
      </w:rPr>
    </w:lvl>
  </w:abstractNum>
  <w:abstractNum w:abstractNumId="18">
    <w:nsid w:val="5685724D"/>
    <w:multiLevelType w:val="multilevel"/>
    <w:tmpl w:val="E11C75D0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9BF474B"/>
    <w:multiLevelType w:val="hybridMultilevel"/>
    <w:tmpl w:val="71FA23C8"/>
    <w:lvl w:ilvl="0" w:tplc="2D58F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65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8C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CD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29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85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C6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CA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386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347D9"/>
    <w:multiLevelType w:val="multilevel"/>
    <w:tmpl w:val="006A4732"/>
    <w:lvl w:ilvl="0">
      <w:start w:val="1"/>
      <w:numFmt w:val="decimal"/>
      <w:pStyle w:val="LISTING"/>
      <w:lvlText w:val="%1)"/>
      <w:lvlJc w:val="left"/>
      <w:pPr>
        <w:ind w:left="425" w:hanging="255"/>
      </w:pPr>
      <w:rPr>
        <w:rFonts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855611C"/>
    <w:multiLevelType w:val="hybridMultilevel"/>
    <w:tmpl w:val="9068851E"/>
    <w:lvl w:ilvl="0" w:tplc="5DA4E7C8">
      <w:start w:val="1"/>
      <w:numFmt w:val="bullet"/>
      <w:pStyle w:val="V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94B3E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8AE6D4C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15"/>
  </w:num>
  <w:num w:numId="13">
    <w:abstractNumId w:val="16"/>
  </w:num>
  <w:num w:numId="14">
    <w:abstractNumId w:val="23"/>
  </w:num>
  <w:num w:numId="15">
    <w:abstractNumId w:val="8"/>
  </w:num>
  <w:num w:numId="16">
    <w:abstractNumId w:val="1"/>
  </w:num>
  <w:num w:numId="17">
    <w:abstractNumId w:val="22"/>
  </w:num>
  <w:num w:numId="18">
    <w:abstractNumId w:val="17"/>
  </w:num>
  <w:num w:numId="19">
    <w:abstractNumId w:val="2"/>
  </w:num>
  <w:num w:numId="20">
    <w:abstractNumId w:val="11"/>
  </w:num>
  <w:num w:numId="21">
    <w:abstractNumId w:val="18"/>
  </w:num>
  <w:num w:numId="22">
    <w:abstractNumId w:val="20"/>
  </w:num>
  <w:num w:numId="23">
    <w:abstractNumId w:val="7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41"/>
    <w:rsid w:val="0005237F"/>
    <w:rsid w:val="000A31D5"/>
    <w:rsid w:val="000F4A62"/>
    <w:rsid w:val="001100AC"/>
    <w:rsid w:val="0013536F"/>
    <w:rsid w:val="00363A61"/>
    <w:rsid w:val="004562F8"/>
    <w:rsid w:val="00482D87"/>
    <w:rsid w:val="004A23CD"/>
    <w:rsid w:val="004C3FA4"/>
    <w:rsid w:val="004E5D68"/>
    <w:rsid w:val="006C3DA2"/>
    <w:rsid w:val="006D7141"/>
    <w:rsid w:val="0074760E"/>
    <w:rsid w:val="007F7447"/>
    <w:rsid w:val="008910A8"/>
    <w:rsid w:val="0096354A"/>
    <w:rsid w:val="00A053D9"/>
    <w:rsid w:val="00B057AB"/>
    <w:rsid w:val="00B33BEB"/>
    <w:rsid w:val="00B405B6"/>
    <w:rsid w:val="00B66080"/>
    <w:rsid w:val="00BD030C"/>
    <w:rsid w:val="00C2014F"/>
    <w:rsid w:val="00C50641"/>
    <w:rsid w:val="00C71845"/>
    <w:rsid w:val="00CB64AB"/>
    <w:rsid w:val="00D17055"/>
    <w:rsid w:val="00D60378"/>
    <w:rsid w:val="00D66AC8"/>
    <w:rsid w:val="00E24BBB"/>
    <w:rsid w:val="00E6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141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D7141"/>
    <w:rPr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rsid w:val="006D714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141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D7141"/>
    <w:rPr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rsid w:val="006D7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804C-00CE-4184-8412-7815D529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Řehák</dc:creator>
  <cp:lastModifiedBy>Jan Řehák</cp:lastModifiedBy>
  <cp:revision>2</cp:revision>
  <cp:lastPrinted>2007-09-08T20:42:00Z</cp:lastPrinted>
  <dcterms:created xsi:type="dcterms:W3CDTF">2012-06-12T12:47:00Z</dcterms:created>
  <dcterms:modified xsi:type="dcterms:W3CDTF">2012-06-12T12:47:00Z</dcterms:modified>
</cp:coreProperties>
</file>